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AC28" w14:textId="60AC100C" w:rsidR="00791797" w:rsidRDefault="00791797" w:rsidP="00791797">
      <w:pPr>
        <w:rPr>
          <w:b/>
          <w:bCs/>
        </w:rPr>
      </w:pPr>
      <w:r w:rsidRPr="00D8350E">
        <w:rPr>
          <w:b/>
          <w:bCs/>
        </w:rPr>
        <w:t xml:space="preserve">Subject: Request to Veto Sections of HB 45 Related </w:t>
      </w:r>
      <w:r>
        <w:rPr>
          <w:b/>
          <w:bCs/>
        </w:rPr>
        <w:t>to Emergency Rental Assistance Restrictions</w:t>
      </w:r>
    </w:p>
    <w:p w14:paraId="249A8621" w14:textId="77777777" w:rsidR="00791797" w:rsidRDefault="00791797" w:rsidP="00791797"/>
    <w:p w14:paraId="571857A9" w14:textId="0FAC9A0A" w:rsidR="00791797" w:rsidRDefault="00791797" w:rsidP="00791797">
      <w:r>
        <w:t xml:space="preserve">We write to you today to respectfully ask you to veto </w:t>
      </w:r>
      <w:r w:rsidR="00182766">
        <w:t xml:space="preserve">language in House Bill 45 that would impose artificial restrictions on the use of federal Emergency Rental Assistance funds intended to stabilize tenants and landlords </w:t>
      </w:r>
      <w:r w:rsidR="00E91E02">
        <w:t>in</w:t>
      </w:r>
      <w:r w:rsidR="00182766">
        <w:t xml:space="preserve"> financial </w:t>
      </w:r>
      <w:r w:rsidR="00E91E02">
        <w:t>distress</w:t>
      </w:r>
      <w:r w:rsidR="00182766">
        <w:t>.</w:t>
      </w:r>
    </w:p>
    <w:p w14:paraId="7E3C8883" w14:textId="734E0A8A" w:rsidR="00182766" w:rsidRDefault="00182766" w:rsidP="00791797"/>
    <w:p w14:paraId="13F74134" w14:textId="1AA7265A" w:rsidR="00182766" w:rsidRDefault="00182766" w:rsidP="00791797">
      <w:r>
        <w:t>We support the General Assembly’s inclusion of a $161 million appropriation of federal Emergency Rent and Utility Assistance (appropriation item 195559) in HB 45. However, we oppose an amendment that would restrict the use of these funds to rent and utility arrearages incurred before December 31, 2021.</w:t>
      </w:r>
    </w:p>
    <w:p w14:paraId="5BE7C6A9" w14:textId="77777777" w:rsidR="00791797" w:rsidRPr="00682698" w:rsidRDefault="00791797" w:rsidP="00791797">
      <w:pPr>
        <w:rPr>
          <w:rFonts w:eastAsia="Times New Roman" w:cs="Calibri"/>
          <w:color w:val="000000"/>
        </w:rPr>
      </w:pPr>
    </w:p>
    <w:p w14:paraId="18B1C92C" w14:textId="04F022A4" w:rsidR="00AE197C" w:rsidRDefault="00AE197C" w:rsidP="00791797">
      <w:pPr>
        <w:rPr>
          <w:b/>
          <w:bCs/>
        </w:rPr>
      </w:pPr>
      <w:r>
        <w:rPr>
          <w:b/>
          <w:bCs/>
        </w:rPr>
        <w:t xml:space="preserve">This provision is not in the public interest and </w:t>
      </w:r>
      <w:r w:rsidR="00791797" w:rsidRPr="00FB025A">
        <w:rPr>
          <w:b/>
          <w:bCs/>
        </w:rPr>
        <w:t xml:space="preserve">we </w:t>
      </w:r>
      <w:r w:rsidR="00066BA5">
        <w:rPr>
          <w:b/>
          <w:bCs/>
        </w:rPr>
        <w:t xml:space="preserve">therefore </w:t>
      </w:r>
      <w:r w:rsidR="00791797" w:rsidRPr="00FB025A">
        <w:rPr>
          <w:b/>
          <w:bCs/>
        </w:rPr>
        <w:t xml:space="preserve">ask that you please veto </w:t>
      </w:r>
      <w:r w:rsidR="00157CA0" w:rsidRPr="00157CA0">
        <w:rPr>
          <w:b/>
          <w:bCs/>
        </w:rPr>
        <w:t xml:space="preserve">lines 5877-5881 </w:t>
      </w:r>
      <w:r w:rsidR="001D258B">
        <w:rPr>
          <w:b/>
          <w:bCs/>
        </w:rPr>
        <w:t>in HB 45</w:t>
      </w:r>
      <w:r w:rsidR="00791797" w:rsidRPr="00FB025A">
        <w:rPr>
          <w:b/>
          <w:bCs/>
        </w:rPr>
        <w:t xml:space="preserve"> </w:t>
      </w:r>
      <w:r>
        <w:rPr>
          <w:b/>
          <w:bCs/>
        </w:rPr>
        <w:t>for the following reasons:</w:t>
      </w:r>
    </w:p>
    <w:p w14:paraId="6B7AC250" w14:textId="77777777" w:rsidR="00AE197C" w:rsidRPr="00AE197C" w:rsidRDefault="00AE197C" w:rsidP="00791797"/>
    <w:p w14:paraId="74BF644B" w14:textId="0F81E4E2" w:rsidR="00912D35" w:rsidRDefault="005750FD" w:rsidP="00D56BC3">
      <w:pPr>
        <w:pStyle w:val="ListParagraph"/>
        <w:numPr>
          <w:ilvl w:val="0"/>
          <w:numId w:val="1"/>
        </w:numPr>
      </w:pPr>
      <w:r>
        <w:t xml:space="preserve">Restricting ERA2 funds to arrearages incurred before December 31, 2021 renders these funds practically </w:t>
      </w:r>
      <w:r w:rsidR="009B23FA">
        <w:t>unusable</w:t>
      </w:r>
      <w:r>
        <w:t xml:space="preserve">. </w:t>
      </w:r>
      <w:r w:rsidR="00912D35">
        <w:t xml:space="preserve">Local </w:t>
      </w:r>
      <w:r w:rsidR="00253EF0">
        <w:t xml:space="preserve">Community Action Agencies report </w:t>
      </w:r>
      <w:r w:rsidR="009B23FA">
        <w:t xml:space="preserve">there are </w:t>
      </w:r>
      <w:r w:rsidR="00253EF0">
        <w:t>no remaining applications from h</w:t>
      </w:r>
      <w:r>
        <w:t xml:space="preserve">ouseholds with rental arrears incurred </w:t>
      </w:r>
      <w:r w:rsidR="00253EF0">
        <w:t xml:space="preserve">prior to </w:t>
      </w:r>
      <w:r w:rsidR="009B23FA">
        <w:t>December 31, 2021. T</w:t>
      </w:r>
      <w:r w:rsidR="00912D35">
        <w:t xml:space="preserve">hese tenants have </w:t>
      </w:r>
      <w:r w:rsidR="009B23FA">
        <w:t xml:space="preserve">already </w:t>
      </w:r>
      <w:r w:rsidR="00912D35">
        <w:t xml:space="preserve">moved </w:t>
      </w:r>
      <w:r w:rsidR="009B23FA">
        <w:t xml:space="preserve">out </w:t>
      </w:r>
      <w:r w:rsidR="00912D35">
        <w:t xml:space="preserve">or </w:t>
      </w:r>
      <w:r w:rsidR="00705752">
        <w:t xml:space="preserve">have </w:t>
      </w:r>
      <w:r w:rsidR="00912D35">
        <w:t>been evicted.</w:t>
      </w:r>
    </w:p>
    <w:p w14:paraId="4B2D2C1D" w14:textId="3127D092" w:rsidR="00253EF0" w:rsidRDefault="009B23FA" w:rsidP="00D56BC3">
      <w:pPr>
        <w:pStyle w:val="ListParagraph"/>
        <w:numPr>
          <w:ilvl w:val="0"/>
          <w:numId w:val="1"/>
        </w:numPr>
      </w:pPr>
      <w:r>
        <w:t xml:space="preserve">While this artificial deadline will restrict legitimate applications for assistance, </w:t>
      </w:r>
      <w:r>
        <w:t>criminals will see a</w:t>
      </w:r>
      <w:r>
        <w:t xml:space="preserve">n </w:t>
      </w:r>
      <w:r>
        <w:t xml:space="preserve">opportunity </w:t>
      </w:r>
      <w:r>
        <w:t xml:space="preserve">to </w:t>
      </w:r>
      <w:r>
        <w:t xml:space="preserve">devise fraudulent applications to </w:t>
      </w:r>
      <w:r>
        <w:t xml:space="preserve">attempt to access </w:t>
      </w:r>
      <w:r>
        <w:t>these funds.</w:t>
      </w:r>
    </w:p>
    <w:p w14:paraId="2DBB43D9" w14:textId="6DB977D8" w:rsidR="00AE197C" w:rsidRPr="00AE197C" w:rsidRDefault="00253EF0" w:rsidP="00791797">
      <w:pPr>
        <w:pStyle w:val="ListParagraph"/>
        <w:numPr>
          <w:ilvl w:val="0"/>
          <w:numId w:val="1"/>
        </w:numPr>
      </w:pPr>
      <w:r w:rsidRPr="00253EF0">
        <w:t xml:space="preserve">This amendment will prevent Ohio from meeting federal </w:t>
      </w:r>
      <w:r>
        <w:t>ERA2 expenditure</w:t>
      </w:r>
      <w:r w:rsidRPr="00253EF0">
        <w:t xml:space="preserve"> deadlines and will likely result in </w:t>
      </w:r>
      <w:r>
        <w:t xml:space="preserve">the U.S. Department of Treasury recapturing these </w:t>
      </w:r>
      <w:r w:rsidRPr="00253EF0">
        <w:t xml:space="preserve">dollars </w:t>
      </w:r>
      <w:r>
        <w:t xml:space="preserve">to redistribute them to large high-needs states, such as </w:t>
      </w:r>
      <w:r w:rsidRPr="00253EF0">
        <w:t>New York and California</w:t>
      </w:r>
      <w:r>
        <w:t>.</w:t>
      </w:r>
    </w:p>
    <w:p w14:paraId="6126306A" w14:textId="6AA45D27" w:rsidR="00253EF0" w:rsidRDefault="00C625E8" w:rsidP="00D56BC3">
      <w:pPr>
        <w:pStyle w:val="ListParagraph"/>
        <w:numPr>
          <w:ilvl w:val="0"/>
          <w:numId w:val="1"/>
        </w:numPr>
      </w:pPr>
      <w:r w:rsidRPr="00C625E8">
        <w:t>As of June</w:t>
      </w:r>
      <w:r>
        <w:t xml:space="preserve"> 2022</w:t>
      </w:r>
      <w:r w:rsidRPr="00C625E8">
        <w:t>, ERA ha</w:t>
      </w:r>
      <w:r>
        <w:t>d already</w:t>
      </w:r>
      <w:r w:rsidRPr="00C625E8">
        <w:t xml:space="preserve"> helped over 220,000 vulnerable Ohioans pay arrears to their landlords and utilities to avoid getting evicted</w:t>
      </w:r>
      <w:r w:rsidR="00253EF0">
        <w:t>.</w:t>
      </w:r>
      <w:r w:rsidR="009B23FA">
        <w:t xml:space="preserve"> </w:t>
      </w:r>
      <w:r w:rsidR="005225B1">
        <w:t xml:space="preserve">Allowing </w:t>
      </w:r>
      <w:r w:rsidR="00E91E02">
        <w:t>Community Action Agencies</w:t>
      </w:r>
      <w:r w:rsidR="005225B1">
        <w:t xml:space="preserve"> to continue using </w:t>
      </w:r>
      <w:r w:rsidR="009B23FA">
        <w:t xml:space="preserve">Ohio’s remaining ERA2 funds </w:t>
      </w:r>
      <w:r w:rsidR="005225B1">
        <w:t>will</w:t>
      </w:r>
      <w:r w:rsidR="009B23FA">
        <w:t xml:space="preserve"> stabilize thousands more families, </w:t>
      </w:r>
      <w:r w:rsidR="00D9531A">
        <w:t>ensur</w:t>
      </w:r>
      <w:r w:rsidR="005225B1">
        <w:t>e</w:t>
      </w:r>
      <w:r w:rsidR="009B23FA">
        <w:t xml:space="preserve"> </w:t>
      </w:r>
      <w:r w:rsidR="005225B1">
        <w:t xml:space="preserve">that </w:t>
      </w:r>
      <w:r w:rsidR="009B23FA">
        <w:t xml:space="preserve">children </w:t>
      </w:r>
      <w:r w:rsidR="00D9531A">
        <w:t>can keep attending</w:t>
      </w:r>
      <w:r w:rsidR="009B23FA">
        <w:t xml:space="preserve"> school</w:t>
      </w:r>
      <w:r w:rsidR="005225B1">
        <w:t xml:space="preserve"> without disruption</w:t>
      </w:r>
      <w:r w:rsidR="009B23FA">
        <w:t xml:space="preserve">, </w:t>
      </w:r>
      <w:r w:rsidR="00D9531A">
        <w:t>enabl</w:t>
      </w:r>
      <w:r w:rsidR="005225B1">
        <w:t>e</w:t>
      </w:r>
      <w:r w:rsidR="00D9531A">
        <w:t xml:space="preserve"> parents to keep their jobs, and prevent vulnerable Ohioans from becoming homeless.</w:t>
      </w:r>
    </w:p>
    <w:p w14:paraId="0114C18D" w14:textId="70BDF399" w:rsidR="00253EF0" w:rsidRDefault="00253EF0" w:rsidP="00791797"/>
    <w:p w14:paraId="5BD6CA6B" w14:textId="257B32E3" w:rsidR="00C91C2F" w:rsidRDefault="00C91C2F" w:rsidP="00C91C2F">
      <w:r>
        <w:t xml:space="preserve">[INSERT INFORMATION HERE ABOUT YOUR ORGANIZATION OR WHY </w:t>
      </w:r>
      <w:r>
        <w:t>EMERGENCY RENTAL ASSISTANCE</w:t>
      </w:r>
      <w:r>
        <w:t xml:space="preserve"> IS IMPORTANT TO YOU]</w:t>
      </w:r>
    </w:p>
    <w:p w14:paraId="42373AC7" w14:textId="77777777" w:rsidR="00C91C2F" w:rsidRDefault="00C91C2F" w:rsidP="00791797"/>
    <w:p w14:paraId="5B5875B2" w14:textId="77777777" w:rsidR="00157CA0" w:rsidRDefault="00157CA0" w:rsidP="00791797">
      <w:r>
        <w:t>Evictions have been increasing but Ohio has federal resources to prevent many of these damaging dislocations. Please veto restrictions on Emergency Rental Assistance to help keep our neighbors stably housed.</w:t>
      </w:r>
    </w:p>
    <w:p w14:paraId="293765E6" w14:textId="77777777" w:rsidR="00157CA0" w:rsidRDefault="00157CA0" w:rsidP="00791797"/>
    <w:p w14:paraId="34EC4567" w14:textId="77777777" w:rsidR="00157CA0" w:rsidRDefault="00157CA0" w:rsidP="00791797">
      <w:r>
        <w:t>Thank you,</w:t>
      </w:r>
    </w:p>
    <w:p w14:paraId="69D35606" w14:textId="7733626B" w:rsidR="00791797" w:rsidRDefault="00791797"/>
    <w:sectPr w:rsidR="00791797" w:rsidSect="0079179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CF5A" w14:textId="77777777" w:rsidR="0079669F" w:rsidRDefault="0079669F" w:rsidP="00791797">
      <w:r>
        <w:separator/>
      </w:r>
    </w:p>
  </w:endnote>
  <w:endnote w:type="continuationSeparator" w:id="0">
    <w:p w14:paraId="478E596A" w14:textId="77777777" w:rsidR="0079669F" w:rsidRDefault="0079669F" w:rsidP="0079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B3D5" w14:textId="77777777" w:rsidR="0079669F" w:rsidRDefault="0079669F" w:rsidP="00791797">
      <w:r>
        <w:separator/>
      </w:r>
    </w:p>
  </w:footnote>
  <w:footnote w:type="continuationSeparator" w:id="0">
    <w:p w14:paraId="1818022F" w14:textId="77777777" w:rsidR="0079669F" w:rsidRDefault="0079669F" w:rsidP="0079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251E" w14:textId="44D5733D" w:rsidR="00791797" w:rsidRDefault="00791797" w:rsidP="007917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35B3"/>
    <w:multiLevelType w:val="hybridMultilevel"/>
    <w:tmpl w:val="869C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74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97"/>
    <w:rsid w:val="00017500"/>
    <w:rsid w:val="00026D56"/>
    <w:rsid w:val="00066BA5"/>
    <w:rsid w:val="00157CA0"/>
    <w:rsid w:val="00182766"/>
    <w:rsid w:val="001D258B"/>
    <w:rsid w:val="00253EF0"/>
    <w:rsid w:val="002A170C"/>
    <w:rsid w:val="0042488C"/>
    <w:rsid w:val="004325E6"/>
    <w:rsid w:val="004F25FA"/>
    <w:rsid w:val="005225B1"/>
    <w:rsid w:val="00534E4F"/>
    <w:rsid w:val="005531A1"/>
    <w:rsid w:val="005750FD"/>
    <w:rsid w:val="00681CDB"/>
    <w:rsid w:val="006F14E1"/>
    <w:rsid w:val="00705752"/>
    <w:rsid w:val="00791797"/>
    <w:rsid w:val="0079669F"/>
    <w:rsid w:val="00912D35"/>
    <w:rsid w:val="009B23FA"/>
    <w:rsid w:val="00A562B3"/>
    <w:rsid w:val="00A95869"/>
    <w:rsid w:val="00AE197C"/>
    <w:rsid w:val="00C625E8"/>
    <w:rsid w:val="00C8641F"/>
    <w:rsid w:val="00C91C2F"/>
    <w:rsid w:val="00CC6F86"/>
    <w:rsid w:val="00D56BC3"/>
    <w:rsid w:val="00D9531A"/>
    <w:rsid w:val="00E91E02"/>
    <w:rsid w:val="00FA5166"/>
    <w:rsid w:val="00FE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3E89"/>
  <w14:defaultImageDpi w14:val="32767"/>
  <w15:chartTrackingRefBased/>
  <w15:docId w15:val="{B74DE99E-A048-6E4F-8BD2-745B9750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797"/>
    <w:rPr>
      <w:rFonts w:ascii="Helvetica"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797"/>
    <w:pPr>
      <w:tabs>
        <w:tab w:val="center" w:pos="4680"/>
        <w:tab w:val="right" w:pos="9360"/>
      </w:tabs>
    </w:pPr>
  </w:style>
  <w:style w:type="character" w:customStyle="1" w:styleId="HeaderChar">
    <w:name w:val="Header Char"/>
    <w:basedOn w:val="DefaultParagraphFont"/>
    <w:link w:val="Header"/>
    <w:uiPriority w:val="99"/>
    <w:rsid w:val="00791797"/>
    <w:rPr>
      <w:rFonts w:ascii="Helvetica" w:hAnsi="Helvetica"/>
    </w:rPr>
  </w:style>
  <w:style w:type="paragraph" w:styleId="Footer">
    <w:name w:val="footer"/>
    <w:basedOn w:val="Normal"/>
    <w:link w:val="FooterChar"/>
    <w:uiPriority w:val="99"/>
    <w:unhideWhenUsed/>
    <w:rsid w:val="00791797"/>
    <w:pPr>
      <w:tabs>
        <w:tab w:val="center" w:pos="4680"/>
        <w:tab w:val="right" w:pos="9360"/>
      </w:tabs>
    </w:pPr>
  </w:style>
  <w:style w:type="character" w:customStyle="1" w:styleId="FooterChar">
    <w:name w:val="Footer Char"/>
    <w:basedOn w:val="DefaultParagraphFont"/>
    <w:link w:val="Footer"/>
    <w:uiPriority w:val="99"/>
    <w:rsid w:val="00791797"/>
    <w:rPr>
      <w:rFonts w:ascii="Helvetica" w:hAnsi="Helvetica"/>
    </w:rPr>
  </w:style>
  <w:style w:type="character" w:styleId="CommentReference">
    <w:name w:val="annotation reference"/>
    <w:basedOn w:val="DefaultParagraphFont"/>
    <w:uiPriority w:val="99"/>
    <w:semiHidden/>
    <w:unhideWhenUsed/>
    <w:rsid w:val="00791797"/>
    <w:rPr>
      <w:sz w:val="16"/>
      <w:szCs w:val="16"/>
    </w:rPr>
  </w:style>
  <w:style w:type="paragraph" w:styleId="CommentText">
    <w:name w:val="annotation text"/>
    <w:basedOn w:val="Normal"/>
    <w:link w:val="CommentTextChar"/>
    <w:uiPriority w:val="99"/>
    <w:semiHidden/>
    <w:unhideWhenUsed/>
    <w:rsid w:val="00791797"/>
    <w:rPr>
      <w:sz w:val="20"/>
      <w:szCs w:val="20"/>
    </w:rPr>
  </w:style>
  <w:style w:type="character" w:customStyle="1" w:styleId="CommentTextChar">
    <w:name w:val="Comment Text Char"/>
    <w:basedOn w:val="DefaultParagraphFont"/>
    <w:link w:val="CommentText"/>
    <w:uiPriority w:val="99"/>
    <w:semiHidden/>
    <w:rsid w:val="00791797"/>
    <w:rPr>
      <w:rFonts w:ascii="Helvetica" w:hAnsi="Helvetica"/>
      <w:sz w:val="20"/>
      <w:szCs w:val="20"/>
    </w:rPr>
  </w:style>
  <w:style w:type="paragraph" w:styleId="ListParagraph">
    <w:name w:val="List Paragraph"/>
    <w:basedOn w:val="Normal"/>
    <w:uiPriority w:val="34"/>
    <w:qFormat/>
    <w:rsid w:val="00D56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Roth</dc:creator>
  <cp:keywords/>
  <dc:description/>
  <cp:lastModifiedBy>Marcus Roth</cp:lastModifiedBy>
  <cp:revision>5</cp:revision>
  <dcterms:created xsi:type="dcterms:W3CDTF">2022-12-19T14:28:00Z</dcterms:created>
  <dcterms:modified xsi:type="dcterms:W3CDTF">2022-12-19T14:41:00Z</dcterms:modified>
</cp:coreProperties>
</file>